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5837" w14:textId="77777777" w:rsidR="004F60D9" w:rsidRDefault="004F60D9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1402BDAD" w14:textId="77777777" w:rsidR="00F93A87" w:rsidRDefault="00F93A87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1A26A977" w14:textId="3B78F150" w:rsidR="0020312C" w:rsidRDefault="00A21C37" w:rsidP="00BC6064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46D1A">
        <w:rPr>
          <w:rFonts w:ascii="Cambria" w:hAnsi="Cambria" w:cs="Arial"/>
          <w:b/>
          <w:sz w:val="21"/>
          <w:szCs w:val="21"/>
        </w:rPr>
        <w:t>7</w:t>
      </w:r>
      <w:r w:rsidR="007542B2">
        <w:rPr>
          <w:rFonts w:ascii="Cambria" w:hAnsi="Cambria" w:cs="Arial"/>
          <w:b/>
          <w:sz w:val="21"/>
          <w:szCs w:val="21"/>
        </w:rPr>
        <w:t xml:space="preserve"> </w:t>
      </w:r>
    </w:p>
    <w:p w14:paraId="09FD9821" w14:textId="77777777" w:rsidR="006D21EE" w:rsidRPr="000E1767" w:rsidRDefault="006D21EE" w:rsidP="006D21EE">
      <w:pPr>
        <w:jc w:val="both"/>
        <w:rPr>
          <w:rFonts w:ascii="Cambria" w:hAnsi="Cambria" w:cstheme="minorHAnsi"/>
          <w:b/>
          <w:bCs/>
        </w:rPr>
      </w:pPr>
      <w:bookmarkStart w:id="0" w:name="_Hlk202867360"/>
      <w:r w:rsidRPr="000E1767">
        <w:rPr>
          <w:rFonts w:ascii="Cambria" w:hAnsi="Cambria" w:cstheme="minorHAnsi"/>
          <w:b/>
          <w:bCs/>
        </w:rPr>
        <w:t>KRYTERIA OCENY OFERT</w:t>
      </w:r>
    </w:p>
    <w:bookmarkEnd w:id="0"/>
    <w:p w14:paraId="276E9905" w14:textId="1EDE270B" w:rsidR="00400503" w:rsidRDefault="00400503" w:rsidP="00400503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 xml:space="preserve">cena – do </w:t>
      </w:r>
      <w:r w:rsidR="006C0375">
        <w:rPr>
          <w:rFonts w:ascii="Cambria" w:hAnsi="Cambria" w:cstheme="minorHAnsi"/>
          <w:b/>
          <w:bCs/>
        </w:rPr>
        <w:t>4</w:t>
      </w:r>
      <w:r>
        <w:rPr>
          <w:rFonts w:ascii="Cambria" w:hAnsi="Cambria" w:cstheme="minorHAnsi"/>
          <w:b/>
          <w:bCs/>
        </w:rPr>
        <w:t>0 punktów</w:t>
      </w:r>
    </w:p>
    <w:p w14:paraId="58F11C39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Punkty w tym kryterium będą przyznawane wg zależności:</w:t>
      </w:r>
    </w:p>
    <w:p w14:paraId="34D49485" w14:textId="6D7D112E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C= (</w:t>
      </w:r>
      <w:proofErr w:type="spellStart"/>
      <w:r>
        <w:rPr>
          <w:rFonts w:ascii="Cambria" w:hAnsi="Cambria" w:cstheme="minorHAnsi"/>
        </w:rPr>
        <w:t>Cn</w:t>
      </w:r>
      <w:proofErr w:type="spellEnd"/>
      <w:r>
        <w:rPr>
          <w:rFonts w:ascii="Cambria" w:hAnsi="Cambria" w:cstheme="minorHAnsi"/>
        </w:rPr>
        <w:t>/Co)*</w:t>
      </w:r>
      <w:r w:rsidR="006C0375">
        <w:rPr>
          <w:rFonts w:ascii="Cambria" w:hAnsi="Cambria" w:cstheme="minorHAnsi"/>
        </w:rPr>
        <w:t>4</w:t>
      </w:r>
      <w:r>
        <w:rPr>
          <w:rFonts w:ascii="Cambria" w:hAnsi="Cambria" w:cstheme="minorHAnsi"/>
        </w:rPr>
        <w:t>0</w:t>
      </w:r>
    </w:p>
    <w:p w14:paraId="5A5275AD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gdzie:</w:t>
      </w:r>
    </w:p>
    <w:p w14:paraId="28795301" w14:textId="77777777" w:rsid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</w:rPr>
        <w:t>Cn</w:t>
      </w:r>
      <w:proofErr w:type="spellEnd"/>
      <w:r>
        <w:rPr>
          <w:rFonts w:ascii="Cambria" w:hAnsi="Cambria" w:cstheme="minorHAnsi"/>
        </w:rPr>
        <w:t xml:space="preserve"> - cena netto najkorzystniejszej oferty [PLN]</w:t>
      </w:r>
    </w:p>
    <w:p w14:paraId="51720915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Co- cena netto rozpatrywanej oferty [PLN]</w:t>
      </w:r>
    </w:p>
    <w:p w14:paraId="1ED33B8E" w14:textId="77777777" w:rsidR="00400503" w:rsidRDefault="00400503" w:rsidP="00400503">
      <w:pPr>
        <w:jc w:val="both"/>
        <w:rPr>
          <w:rFonts w:ascii="Cambria" w:hAnsi="Cambria" w:cstheme="minorHAnsi"/>
          <w:i/>
          <w:iCs/>
        </w:rPr>
      </w:pPr>
      <w:r>
        <w:rPr>
          <w:rFonts w:ascii="Cambria" w:hAnsi="Cambria" w:cstheme="minorHAnsi"/>
        </w:rPr>
        <w:t>(</w:t>
      </w:r>
      <w:r>
        <w:rPr>
          <w:rFonts w:ascii="Cambria" w:hAnsi="Cambria" w:cstheme="minorHAnsi"/>
          <w:i/>
          <w:iCs/>
        </w:rPr>
        <w:t>Dopuszczalne jest złożenie oferty z ceną wyrażoną w każdej walucie mieszczącej się w tabeli NBP, z zaznaczeniem, że dla porównania ofert Zamawiający przeliczy cenę każdej oferty wyrażoną w walucie innej niż polska na walutę polską stosując średni kurs NBP z dnia zamknięcia naboru ofert.)</w:t>
      </w:r>
    </w:p>
    <w:p w14:paraId="28A070A8" w14:textId="77777777" w:rsidR="00400503" w:rsidRDefault="00400503" w:rsidP="00400503">
      <w:pPr>
        <w:jc w:val="both"/>
        <w:rPr>
          <w:rFonts w:ascii="Cambria" w:hAnsi="Cambria" w:cstheme="minorHAnsi"/>
        </w:rPr>
      </w:pPr>
    </w:p>
    <w:p w14:paraId="043A09D2" w14:textId="77777777" w:rsidR="00400503" w:rsidRPr="00400503" w:rsidRDefault="00400503" w:rsidP="00400503">
      <w:pPr>
        <w:pStyle w:val="Akapitzlist"/>
        <w:numPr>
          <w:ilvl w:val="0"/>
          <w:numId w:val="10"/>
        </w:numPr>
        <w:spacing w:line="254" w:lineRule="auto"/>
        <w:jc w:val="both"/>
        <w:rPr>
          <w:rFonts w:ascii="Cambria" w:hAnsi="Cambria" w:cstheme="minorHAnsi"/>
          <w:b/>
          <w:bCs/>
        </w:rPr>
      </w:pPr>
      <w:r w:rsidRPr="00400503">
        <w:rPr>
          <w:rFonts w:ascii="Cambria" w:hAnsi="Cambria" w:cstheme="minorHAnsi"/>
          <w:b/>
          <w:bCs/>
        </w:rPr>
        <w:t>minimalna długość podłoża drukowego - do 15 punktów</w:t>
      </w:r>
    </w:p>
    <w:p w14:paraId="41975FC2" w14:textId="77777777" w:rsidR="00400503" w:rsidRPr="00400503" w:rsidRDefault="00400503" w:rsidP="00400503">
      <w:pPr>
        <w:jc w:val="both"/>
        <w:rPr>
          <w:rFonts w:ascii="Cambria" w:hAnsi="Cambria" w:cstheme="minorHAnsi"/>
        </w:rPr>
      </w:pPr>
      <w:r w:rsidRPr="00400503">
        <w:rPr>
          <w:rFonts w:ascii="Cambria" w:hAnsi="Cambria" w:cstheme="minorHAnsi"/>
        </w:rPr>
        <w:t>Punkty w tym kryterium będą przyznawane wg zależności:</w:t>
      </w:r>
    </w:p>
    <w:p w14:paraId="67415E3B" w14:textId="77777777" w:rsidR="00400503" w:rsidRP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 w:rsidRPr="00400503">
        <w:rPr>
          <w:rFonts w:ascii="Cambria" w:hAnsi="Cambria" w:cstheme="minorHAnsi"/>
        </w:rPr>
        <w:t>Dł</w:t>
      </w:r>
      <w:proofErr w:type="spellEnd"/>
      <w:r w:rsidRPr="00400503">
        <w:rPr>
          <w:rFonts w:ascii="Cambria" w:hAnsi="Cambria" w:cstheme="minorHAnsi"/>
        </w:rPr>
        <w:t>= (</w:t>
      </w:r>
      <w:proofErr w:type="spellStart"/>
      <w:r w:rsidRPr="00400503">
        <w:rPr>
          <w:rFonts w:ascii="Cambria" w:hAnsi="Cambria" w:cstheme="minorHAnsi"/>
        </w:rPr>
        <w:t>Dłn</w:t>
      </w:r>
      <w:proofErr w:type="spellEnd"/>
      <w:r w:rsidRPr="00400503">
        <w:rPr>
          <w:rFonts w:ascii="Cambria" w:hAnsi="Cambria" w:cstheme="minorHAnsi"/>
        </w:rPr>
        <w:t>/</w:t>
      </w:r>
      <w:proofErr w:type="spellStart"/>
      <w:r w:rsidRPr="00400503">
        <w:rPr>
          <w:rFonts w:ascii="Cambria" w:hAnsi="Cambria" w:cstheme="minorHAnsi"/>
        </w:rPr>
        <w:t>Dło</w:t>
      </w:r>
      <w:proofErr w:type="spellEnd"/>
      <w:r w:rsidRPr="00400503">
        <w:rPr>
          <w:rFonts w:ascii="Cambria" w:hAnsi="Cambria" w:cstheme="minorHAnsi"/>
        </w:rPr>
        <w:t>)*15</w:t>
      </w:r>
    </w:p>
    <w:p w14:paraId="51C8E595" w14:textId="77777777" w:rsidR="00400503" w:rsidRDefault="00400503" w:rsidP="00400503">
      <w:pPr>
        <w:jc w:val="both"/>
        <w:rPr>
          <w:rFonts w:ascii="Cambria" w:hAnsi="Cambria" w:cstheme="minorHAnsi"/>
        </w:rPr>
      </w:pPr>
      <w:r w:rsidRPr="00400503">
        <w:rPr>
          <w:rFonts w:ascii="Cambria" w:hAnsi="Cambria" w:cstheme="minorHAnsi"/>
        </w:rPr>
        <w:t>gdzie:</w:t>
      </w:r>
    </w:p>
    <w:p w14:paraId="46CBACEE" w14:textId="764AA63F" w:rsidR="00971D56" w:rsidRPr="00400503" w:rsidRDefault="00971D56" w:rsidP="00400503">
      <w:pPr>
        <w:jc w:val="both"/>
        <w:rPr>
          <w:rFonts w:ascii="Cambria" w:hAnsi="Cambria" w:cstheme="minorHAnsi"/>
        </w:rPr>
      </w:pPr>
      <w:proofErr w:type="spellStart"/>
      <w:r w:rsidRPr="00400503">
        <w:rPr>
          <w:rFonts w:ascii="Cambria" w:hAnsi="Cambria" w:cstheme="minorHAnsi"/>
        </w:rPr>
        <w:t>Dłn</w:t>
      </w:r>
      <w:proofErr w:type="spellEnd"/>
      <w:r w:rsidRPr="00400503">
        <w:rPr>
          <w:rFonts w:ascii="Cambria" w:hAnsi="Cambria" w:cstheme="minorHAnsi"/>
        </w:rPr>
        <w:t xml:space="preserve"> – najmniejsza długość podłoża drukowego określona w ocenianych ofertach [mm]</w:t>
      </w:r>
    </w:p>
    <w:p w14:paraId="231C7167" w14:textId="77777777" w:rsidR="00400503" w:rsidRP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 w:rsidRPr="00400503">
        <w:rPr>
          <w:rFonts w:ascii="Cambria" w:hAnsi="Cambria" w:cstheme="minorHAnsi"/>
        </w:rPr>
        <w:t>Dło</w:t>
      </w:r>
      <w:proofErr w:type="spellEnd"/>
      <w:r w:rsidRPr="00400503">
        <w:rPr>
          <w:rFonts w:ascii="Cambria" w:hAnsi="Cambria" w:cstheme="minorHAnsi"/>
        </w:rPr>
        <w:t xml:space="preserve"> – minimalna długość podłoża drukowego w ocenianej ofercie [mm]</w:t>
      </w:r>
    </w:p>
    <w:p w14:paraId="03E9F6B3" w14:textId="77777777" w:rsidR="00400503" w:rsidRPr="00400503" w:rsidRDefault="00400503" w:rsidP="00400503">
      <w:pPr>
        <w:jc w:val="both"/>
        <w:rPr>
          <w:rFonts w:ascii="Cambria" w:hAnsi="Cambria" w:cstheme="minorHAnsi"/>
        </w:rPr>
      </w:pPr>
    </w:p>
    <w:p w14:paraId="41A9E853" w14:textId="77777777" w:rsidR="00400503" w:rsidRPr="00400503" w:rsidRDefault="00400503" w:rsidP="00400503">
      <w:pPr>
        <w:pStyle w:val="Akapitzlist"/>
        <w:numPr>
          <w:ilvl w:val="0"/>
          <w:numId w:val="10"/>
        </w:numPr>
        <w:spacing w:line="254" w:lineRule="auto"/>
        <w:jc w:val="both"/>
        <w:rPr>
          <w:rFonts w:ascii="Cambria" w:hAnsi="Cambria" w:cstheme="minorHAnsi"/>
          <w:b/>
          <w:bCs/>
        </w:rPr>
      </w:pPr>
      <w:r w:rsidRPr="00400503">
        <w:rPr>
          <w:rFonts w:ascii="Cambria" w:hAnsi="Cambria" w:cstheme="minorHAnsi"/>
          <w:b/>
          <w:bCs/>
        </w:rPr>
        <w:t>minimalna szerokość podłoża drukowego - do 15 punktów</w:t>
      </w:r>
    </w:p>
    <w:p w14:paraId="2E4293F1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Punkty w tym kryterium będą przyznawane wg zależności:</w:t>
      </w:r>
    </w:p>
    <w:p w14:paraId="4B324B95" w14:textId="77777777" w:rsid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</w:rPr>
        <w:t>Sz</w:t>
      </w:r>
      <w:proofErr w:type="spellEnd"/>
      <w:r>
        <w:rPr>
          <w:rFonts w:ascii="Cambria" w:hAnsi="Cambria" w:cstheme="minorHAnsi"/>
        </w:rPr>
        <w:t>= (</w:t>
      </w:r>
      <w:proofErr w:type="spellStart"/>
      <w:r>
        <w:rPr>
          <w:rFonts w:ascii="Cambria" w:hAnsi="Cambria" w:cstheme="minorHAnsi"/>
        </w:rPr>
        <w:t>Szn</w:t>
      </w:r>
      <w:proofErr w:type="spellEnd"/>
      <w:r>
        <w:rPr>
          <w:rFonts w:ascii="Cambria" w:hAnsi="Cambria" w:cstheme="minorHAnsi"/>
        </w:rPr>
        <w:t>/</w:t>
      </w:r>
      <w:proofErr w:type="spellStart"/>
      <w:r>
        <w:rPr>
          <w:rFonts w:ascii="Cambria" w:hAnsi="Cambria" w:cstheme="minorHAnsi"/>
        </w:rPr>
        <w:t>Szo</w:t>
      </w:r>
      <w:proofErr w:type="spellEnd"/>
      <w:r>
        <w:rPr>
          <w:rFonts w:ascii="Cambria" w:hAnsi="Cambria" w:cstheme="minorHAnsi"/>
        </w:rPr>
        <w:t>)*15</w:t>
      </w:r>
    </w:p>
    <w:p w14:paraId="638A7475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gdzie:</w:t>
      </w:r>
    </w:p>
    <w:p w14:paraId="25A76C2D" w14:textId="167F634E" w:rsidR="00971D56" w:rsidRDefault="00971D56" w:rsidP="00400503">
      <w:pPr>
        <w:jc w:val="both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</w:rPr>
        <w:t>Szn</w:t>
      </w:r>
      <w:proofErr w:type="spellEnd"/>
      <w:r>
        <w:rPr>
          <w:rFonts w:ascii="Cambria" w:hAnsi="Cambria" w:cstheme="minorHAnsi"/>
        </w:rPr>
        <w:t xml:space="preserve"> – najmniejsza szerokość podłoża drukowego określona w ocenianych ofertach [mm]</w:t>
      </w:r>
    </w:p>
    <w:p w14:paraId="51A2AAD5" w14:textId="77777777" w:rsid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</w:rPr>
        <w:t>Szo</w:t>
      </w:r>
      <w:proofErr w:type="spellEnd"/>
      <w:r>
        <w:rPr>
          <w:rFonts w:ascii="Cambria" w:hAnsi="Cambria" w:cstheme="minorHAnsi"/>
        </w:rPr>
        <w:t xml:space="preserve"> – minimalna szerokość podłoża drukowego określona w ocenianej ofercie [mm]</w:t>
      </w:r>
    </w:p>
    <w:p w14:paraId="273A70B9" w14:textId="77777777" w:rsidR="00400503" w:rsidRDefault="00400503" w:rsidP="00400503">
      <w:pPr>
        <w:jc w:val="both"/>
        <w:rPr>
          <w:rFonts w:ascii="Cambria" w:hAnsi="Cambria" w:cstheme="minorHAnsi"/>
        </w:rPr>
      </w:pPr>
    </w:p>
    <w:p w14:paraId="59C48A4B" w14:textId="77777777" w:rsidR="006C0375" w:rsidRDefault="006C0375" w:rsidP="006C0375">
      <w:pPr>
        <w:pStyle w:val="Akapitzlist"/>
        <w:numPr>
          <w:ilvl w:val="0"/>
          <w:numId w:val="10"/>
        </w:numPr>
        <w:spacing w:line="254" w:lineRule="auto"/>
        <w:jc w:val="both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>maksymalna grubość zadrukowywanego podłoża - do 20 punktów</w:t>
      </w:r>
    </w:p>
    <w:p w14:paraId="445C982E" w14:textId="77777777" w:rsidR="006C0375" w:rsidRPr="006C0375" w:rsidRDefault="006C0375" w:rsidP="006C0375">
      <w:pPr>
        <w:jc w:val="both"/>
        <w:rPr>
          <w:rFonts w:ascii="Cambria" w:hAnsi="Cambria" w:cstheme="minorHAnsi"/>
        </w:rPr>
      </w:pPr>
      <w:r w:rsidRPr="006C0375">
        <w:rPr>
          <w:rFonts w:ascii="Cambria" w:hAnsi="Cambria" w:cstheme="minorHAnsi"/>
        </w:rPr>
        <w:t>Punkty w tym kryterium będą przyznawane wg zależności:</w:t>
      </w:r>
    </w:p>
    <w:p w14:paraId="2F46F548" w14:textId="32B69204" w:rsidR="006C0375" w:rsidRPr="006C0375" w:rsidRDefault="006C0375" w:rsidP="006C0375">
      <w:pPr>
        <w:jc w:val="both"/>
        <w:rPr>
          <w:rFonts w:ascii="Cambria" w:hAnsi="Cambria" w:cstheme="minorHAnsi"/>
        </w:rPr>
      </w:pPr>
      <w:r w:rsidRPr="006C0375">
        <w:rPr>
          <w:rFonts w:ascii="Cambria" w:hAnsi="Cambria" w:cstheme="minorHAnsi"/>
        </w:rPr>
        <w:t>Gr= (</w:t>
      </w:r>
      <w:r w:rsidR="00574870">
        <w:rPr>
          <w:rFonts w:ascii="Cambria" w:hAnsi="Cambria" w:cstheme="minorHAnsi"/>
        </w:rPr>
        <w:t>Gr</w:t>
      </w:r>
      <w:r w:rsidRPr="006C0375">
        <w:rPr>
          <w:rFonts w:ascii="Cambria" w:hAnsi="Cambria" w:cstheme="minorHAnsi"/>
        </w:rPr>
        <w:t>o/</w:t>
      </w:r>
      <w:proofErr w:type="spellStart"/>
      <w:r w:rsidR="00574870">
        <w:rPr>
          <w:rFonts w:ascii="Cambria" w:hAnsi="Cambria" w:cstheme="minorHAnsi"/>
        </w:rPr>
        <w:t>Gr</w:t>
      </w:r>
      <w:r w:rsidRPr="006C0375">
        <w:rPr>
          <w:rFonts w:ascii="Cambria" w:hAnsi="Cambria" w:cstheme="minorHAnsi"/>
        </w:rPr>
        <w:t>n</w:t>
      </w:r>
      <w:proofErr w:type="spellEnd"/>
      <w:r w:rsidRPr="006C0375">
        <w:rPr>
          <w:rFonts w:ascii="Cambria" w:hAnsi="Cambria" w:cstheme="minorHAnsi"/>
        </w:rPr>
        <w:t>)*20</w:t>
      </w:r>
    </w:p>
    <w:p w14:paraId="503C8A18" w14:textId="77777777" w:rsidR="006C0375" w:rsidRPr="006C0375" w:rsidRDefault="006C0375" w:rsidP="006C0375">
      <w:pPr>
        <w:jc w:val="both"/>
        <w:rPr>
          <w:rFonts w:ascii="Cambria" w:hAnsi="Cambria" w:cstheme="minorHAnsi"/>
        </w:rPr>
      </w:pPr>
      <w:r w:rsidRPr="006C0375">
        <w:rPr>
          <w:rFonts w:ascii="Cambria" w:hAnsi="Cambria" w:cstheme="minorHAnsi"/>
        </w:rPr>
        <w:lastRenderedPageBreak/>
        <w:t>gdzie:</w:t>
      </w:r>
    </w:p>
    <w:p w14:paraId="3D8AAABD" w14:textId="77777777" w:rsidR="006C0375" w:rsidRPr="006C0375" w:rsidRDefault="006C0375" w:rsidP="006C0375">
      <w:pPr>
        <w:jc w:val="both"/>
        <w:rPr>
          <w:rFonts w:ascii="Cambria" w:hAnsi="Cambria" w:cstheme="minorHAnsi"/>
        </w:rPr>
      </w:pPr>
      <w:r w:rsidRPr="006C0375">
        <w:rPr>
          <w:rFonts w:ascii="Cambria" w:hAnsi="Cambria" w:cstheme="minorHAnsi"/>
        </w:rPr>
        <w:t>Gro – maksymalna grubość zadrukowywanego podłoża w ocenianej ofercie [mm]</w:t>
      </w:r>
    </w:p>
    <w:p w14:paraId="6474795F" w14:textId="0BC4DD58" w:rsidR="00400503" w:rsidRDefault="006C0375" w:rsidP="006C0375">
      <w:pPr>
        <w:jc w:val="both"/>
        <w:rPr>
          <w:rFonts w:ascii="Cambria" w:hAnsi="Cambria" w:cstheme="minorHAnsi"/>
        </w:rPr>
      </w:pPr>
      <w:proofErr w:type="spellStart"/>
      <w:r w:rsidRPr="006C0375">
        <w:rPr>
          <w:rFonts w:ascii="Cambria" w:hAnsi="Cambria" w:cstheme="minorHAnsi"/>
        </w:rPr>
        <w:t>Grn</w:t>
      </w:r>
      <w:proofErr w:type="spellEnd"/>
      <w:r w:rsidRPr="006C0375">
        <w:rPr>
          <w:rFonts w:ascii="Cambria" w:hAnsi="Cambria" w:cstheme="minorHAnsi"/>
        </w:rPr>
        <w:t xml:space="preserve"> – najwyższa grubość zadrukowywanego podłoża określona w ocenianych ofertach [mm]</w:t>
      </w:r>
    </w:p>
    <w:p w14:paraId="440B9669" w14:textId="77777777" w:rsidR="006C0375" w:rsidRPr="006077FF" w:rsidRDefault="006C0375" w:rsidP="006C0375">
      <w:pPr>
        <w:jc w:val="both"/>
        <w:rPr>
          <w:rFonts w:ascii="Cambria" w:hAnsi="Cambria" w:cstheme="minorHAnsi"/>
        </w:rPr>
      </w:pPr>
    </w:p>
    <w:p w14:paraId="6361164A" w14:textId="77777777" w:rsidR="00400503" w:rsidRDefault="00400503" w:rsidP="006C0375">
      <w:pPr>
        <w:pStyle w:val="Akapitzlist"/>
        <w:numPr>
          <w:ilvl w:val="0"/>
          <w:numId w:val="10"/>
        </w:numPr>
        <w:spacing w:line="254" w:lineRule="auto"/>
        <w:jc w:val="both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>okres gwarancji - do 5 punktów</w:t>
      </w:r>
    </w:p>
    <w:p w14:paraId="1EA0FA7D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Punkty w tym kryterium będą przyznawane wg zależności:</w:t>
      </w:r>
    </w:p>
    <w:p w14:paraId="20B64C94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G= (Go/</w:t>
      </w:r>
      <w:proofErr w:type="spellStart"/>
      <w:r>
        <w:rPr>
          <w:rFonts w:ascii="Cambria" w:hAnsi="Cambria" w:cstheme="minorHAnsi"/>
        </w:rPr>
        <w:t>Gn</w:t>
      </w:r>
      <w:proofErr w:type="spellEnd"/>
      <w:r>
        <w:rPr>
          <w:rFonts w:ascii="Cambria" w:hAnsi="Cambria" w:cstheme="minorHAnsi"/>
        </w:rPr>
        <w:t>)*5</w:t>
      </w:r>
    </w:p>
    <w:p w14:paraId="0CA481F7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gdzie:</w:t>
      </w:r>
    </w:p>
    <w:p w14:paraId="1E1A9D0D" w14:textId="2E641CAA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Go – rozpatrywany okres gwarancji określony w ocenianej ofercie [</w:t>
      </w:r>
      <w:r w:rsidR="006C0375">
        <w:rPr>
          <w:rFonts w:ascii="Cambria" w:hAnsi="Cambria" w:cstheme="minorHAnsi"/>
        </w:rPr>
        <w:t>miesiące</w:t>
      </w:r>
      <w:r>
        <w:rPr>
          <w:rFonts w:ascii="Cambria" w:hAnsi="Cambria" w:cstheme="minorHAnsi"/>
        </w:rPr>
        <w:t>]</w:t>
      </w:r>
    </w:p>
    <w:p w14:paraId="7E07B7A9" w14:textId="253573DE" w:rsid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</w:rPr>
        <w:t>Gn</w:t>
      </w:r>
      <w:proofErr w:type="spellEnd"/>
      <w:r>
        <w:rPr>
          <w:rFonts w:ascii="Cambria" w:hAnsi="Cambria" w:cstheme="minorHAnsi"/>
        </w:rPr>
        <w:t xml:space="preserve"> – najkorzystniejszy oferowany okres gwarancji określony w ocenianych ofertach [</w:t>
      </w:r>
      <w:r w:rsidR="006C0375">
        <w:rPr>
          <w:rFonts w:ascii="Cambria" w:hAnsi="Cambria" w:cstheme="minorHAnsi"/>
        </w:rPr>
        <w:t>miesiące</w:t>
      </w:r>
      <w:r>
        <w:rPr>
          <w:rFonts w:ascii="Cambria" w:hAnsi="Cambria" w:cstheme="minorHAnsi"/>
        </w:rPr>
        <w:t>]</w:t>
      </w:r>
    </w:p>
    <w:p w14:paraId="091DDA97" w14:textId="77777777" w:rsidR="00400503" w:rsidRDefault="00400503" w:rsidP="00400503">
      <w:pPr>
        <w:jc w:val="both"/>
        <w:rPr>
          <w:rFonts w:ascii="Cambria" w:hAnsi="Cambria" w:cstheme="minorHAnsi"/>
        </w:rPr>
      </w:pPr>
    </w:p>
    <w:p w14:paraId="595780A3" w14:textId="77777777" w:rsidR="00400503" w:rsidRDefault="00400503" w:rsidP="006C0375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  <w:b/>
          <w:bCs/>
        </w:rPr>
        <w:t>sumaryczne maksymalne zapotrzebowanie wszystkich elementów przedmiotu zamówienia (w tym elementów peryferyjnych) na energię elektryczną (moc znamionowa)  - do 5 punktów</w:t>
      </w:r>
    </w:p>
    <w:p w14:paraId="0CEEC662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Punkty w tym kryterium będą przyznawane wg zależności:</w:t>
      </w:r>
    </w:p>
    <w:p w14:paraId="3F3D56EC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E= (En/</w:t>
      </w:r>
      <w:proofErr w:type="spellStart"/>
      <w:r>
        <w:rPr>
          <w:rFonts w:ascii="Cambria" w:hAnsi="Cambria" w:cstheme="minorHAnsi"/>
        </w:rPr>
        <w:t>Eo</w:t>
      </w:r>
      <w:proofErr w:type="spellEnd"/>
      <w:r>
        <w:rPr>
          <w:rFonts w:ascii="Cambria" w:hAnsi="Cambria" w:cstheme="minorHAnsi"/>
        </w:rPr>
        <w:t>)*5</w:t>
      </w:r>
    </w:p>
    <w:p w14:paraId="2F3C73DA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gdzie:</w:t>
      </w:r>
    </w:p>
    <w:p w14:paraId="3D353D0D" w14:textId="77777777" w:rsidR="00400503" w:rsidRDefault="00400503" w:rsidP="00400503">
      <w:pPr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En – najniższe sumaryczne maksymalne zapotrzebowanie wszystkich elementów przedmiotu zamówienia (w tym elementów peryferyjnych) na energię elektryczną określone w ocenianych ofertach [kVA]</w:t>
      </w:r>
    </w:p>
    <w:p w14:paraId="3E73E0CF" w14:textId="77777777" w:rsidR="00400503" w:rsidRDefault="00400503" w:rsidP="00400503">
      <w:pPr>
        <w:jc w:val="both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</w:rPr>
        <w:t>Eo</w:t>
      </w:r>
      <w:proofErr w:type="spellEnd"/>
      <w:r>
        <w:rPr>
          <w:rFonts w:ascii="Cambria" w:hAnsi="Cambria" w:cstheme="minorHAnsi"/>
        </w:rPr>
        <w:t xml:space="preserve"> – sumaryczne maksymalne zapotrzebowanie wszystkich elementów przedmiotu zamówienia (w tym elementów peryferyjnych) określone w ocenianej ofercie [kVA]</w:t>
      </w:r>
    </w:p>
    <w:p w14:paraId="7192E3CE" w14:textId="0AD94642" w:rsidR="00A345E9" w:rsidRPr="00DE316E" w:rsidRDefault="00A345E9" w:rsidP="00094426">
      <w:pPr>
        <w:autoSpaceDE w:val="0"/>
        <w:adjustRightInd w:val="0"/>
        <w:spacing w:after="0"/>
        <w:jc w:val="both"/>
        <w:rPr>
          <w:rFonts w:ascii="Cambria" w:hAnsi="Cambria" w:cs="Arial"/>
          <w:iCs/>
        </w:rPr>
      </w:pPr>
    </w:p>
    <w:sectPr w:rsidR="00A345E9" w:rsidRPr="00DE316E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B1828" w14:textId="77777777" w:rsidR="00A31D60" w:rsidRDefault="00A31D60" w:rsidP="0038231F">
      <w:pPr>
        <w:spacing w:after="0" w:line="240" w:lineRule="auto"/>
      </w:pPr>
      <w:r>
        <w:separator/>
      </w:r>
    </w:p>
  </w:endnote>
  <w:endnote w:type="continuationSeparator" w:id="0">
    <w:p w14:paraId="66A4A3CD" w14:textId="77777777" w:rsidR="00A31D60" w:rsidRDefault="00A31D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88C6" w14:textId="77777777" w:rsidR="00C462B6" w:rsidRDefault="00C462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A000C" w14:textId="1106B805" w:rsidR="00143BE8" w:rsidRPr="00A3550C" w:rsidRDefault="0097312A" w:rsidP="00A14146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143BE8" w:rsidRPr="00143BE8">
      <w:rPr>
        <w:rFonts w:ascii="Cambria" w:hAnsi="Cambria"/>
        <w:b/>
        <w:i/>
        <w:sz w:val="18"/>
        <w:szCs w:val="18"/>
      </w:rPr>
      <w:t>„</w:t>
    </w:r>
    <w:r w:rsidR="00881D39" w:rsidRPr="00881D39">
      <w:rPr>
        <w:rFonts w:ascii="Cambria" w:hAnsi="Cambria"/>
        <w:b/>
        <w:i/>
        <w:sz w:val="18"/>
        <w:szCs w:val="18"/>
      </w:rPr>
      <w:t>Wdrożenie modelu biznesowego GOZ-transformacji w Drukarni JAWIST s.c</w:t>
    </w:r>
    <w:r w:rsidR="00C462B6">
      <w:rPr>
        <w:rFonts w:ascii="Cambria" w:hAnsi="Cambria"/>
        <w:b/>
        <w:i/>
        <w:sz w:val="18"/>
        <w:szCs w:val="18"/>
      </w:rPr>
      <w:t>.</w:t>
    </w:r>
    <w:r w:rsidR="00143BE8" w:rsidRPr="00143BE8">
      <w:rPr>
        <w:rFonts w:ascii="Cambria" w:hAnsi="Cambria"/>
        <w:b/>
        <w:i/>
        <w:sz w:val="18"/>
        <w:szCs w:val="18"/>
      </w:rPr>
      <w:t>”</w:t>
    </w:r>
  </w:p>
  <w:p w14:paraId="15B67040" w14:textId="60C2FB8F" w:rsidR="0097312A" w:rsidRPr="00A3550C" w:rsidRDefault="0097312A" w:rsidP="00746D1A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</w:p>
  <w:p w14:paraId="469D04B8" w14:textId="77777777" w:rsidR="00226350" w:rsidRDefault="002263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25E3" w14:textId="77777777" w:rsidR="00C462B6" w:rsidRDefault="00C462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3198" w14:textId="77777777" w:rsidR="00A31D60" w:rsidRDefault="00A31D60" w:rsidP="0038231F">
      <w:pPr>
        <w:spacing w:after="0" w:line="240" w:lineRule="auto"/>
      </w:pPr>
      <w:r>
        <w:separator/>
      </w:r>
    </w:p>
  </w:footnote>
  <w:footnote w:type="continuationSeparator" w:id="0">
    <w:p w14:paraId="35E38575" w14:textId="77777777" w:rsidR="00A31D60" w:rsidRDefault="00A31D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87E6" w14:textId="77777777" w:rsidR="00C462B6" w:rsidRDefault="00C462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F8D7" w14:textId="6B959775" w:rsidR="00C24337" w:rsidRDefault="002A7022">
    <w:pPr>
      <w:pStyle w:val="Nagwek"/>
    </w:pPr>
    <w:r w:rsidRPr="002A7022">
      <w:rPr>
        <w:rFonts w:ascii="Aptos" w:eastAsia="Aptos" w:hAnsi="Aptos" w:cs="Times New Roman"/>
        <w:noProof/>
      </w:rPr>
      <w:drawing>
        <wp:inline distT="0" distB="0" distL="0" distR="0" wp14:anchorId="64E05911" wp14:editId="45DE10A3">
          <wp:extent cx="5760720" cy="818879"/>
          <wp:effectExtent l="0" t="0" r="0" b="635"/>
          <wp:docPr id="1" name="Obraz 1" descr="Obraz zawierający tekst, zrzut ekranu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9465" w14:textId="77777777" w:rsidR="00C462B6" w:rsidRDefault="00C46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33DD1"/>
    <w:multiLevelType w:val="hybridMultilevel"/>
    <w:tmpl w:val="07E416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B25A1"/>
    <w:multiLevelType w:val="hybridMultilevel"/>
    <w:tmpl w:val="A90E19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775ED"/>
    <w:multiLevelType w:val="hybridMultilevel"/>
    <w:tmpl w:val="10667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F6A20"/>
    <w:multiLevelType w:val="hybridMultilevel"/>
    <w:tmpl w:val="EE2C9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A0A55"/>
    <w:multiLevelType w:val="hybridMultilevel"/>
    <w:tmpl w:val="3C18F8F8"/>
    <w:lvl w:ilvl="0" w:tplc="3FAE79A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E13F9"/>
    <w:multiLevelType w:val="hybridMultilevel"/>
    <w:tmpl w:val="D3D2C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F436F"/>
    <w:multiLevelType w:val="hybridMultilevel"/>
    <w:tmpl w:val="6F767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30268">
    <w:abstractNumId w:val="8"/>
  </w:num>
  <w:num w:numId="2" w16cid:durableId="2091193262">
    <w:abstractNumId w:val="0"/>
  </w:num>
  <w:num w:numId="3" w16cid:durableId="2096122948">
    <w:abstractNumId w:val="5"/>
  </w:num>
  <w:num w:numId="4" w16cid:durableId="1258365508">
    <w:abstractNumId w:val="11"/>
  </w:num>
  <w:num w:numId="5" w16cid:durableId="2128619616">
    <w:abstractNumId w:val="9"/>
  </w:num>
  <w:num w:numId="6" w16cid:durableId="366492126">
    <w:abstractNumId w:val="4"/>
  </w:num>
  <w:num w:numId="7" w16cid:durableId="8530536">
    <w:abstractNumId w:val="1"/>
  </w:num>
  <w:num w:numId="8" w16cid:durableId="1192647508">
    <w:abstractNumId w:val="10"/>
  </w:num>
  <w:num w:numId="9" w16cid:durableId="315375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18406">
    <w:abstractNumId w:val="14"/>
  </w:num>
  <w:num w:numId="11" w16cid:durableId="242683179">
    <w:abstractNumId w:val="13"/>
  </w:num>
  <w:num w:numId="12" w16cid:durableId="1292056533">
    <w:abstractNumId w:val="12"/>
  </w:num>
  <w:num w:numId="13" w16cid:durableId="1397244497">
    <w:abstractNumId w:val="3"/>
  </w:num>
  <w:num w:numId="14" w16cid:durableId="2022975007">
    <w:abstractNumId w:val="2"/>
  </w:num>
  <w:num w:numId="15" w16cid:durableId="257759147">
    <w:abstractNumId w:val="7"/>
  </w:num>
  <w:num w:numId="16" w16cid:durableId="1379667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2853"/>
    <w:rsid w:val="00073C3D"/>
    <w:rsid w:val="000806AD"/>
    <w:rsid w:val="000809B6"/>
    <w:rsid w:val="0009135A"/>
    <w:rsid w:val="00094426"/>
    <w:rsid w:val="000B1025"/>
    <w:rsid w:val="000B309B"/>
    <w:rsid w:val="000B42BB"/>
    <w:rsid w:val="000B492A"/>
    <w:rsid w:val="000B54D1"/>
    <w:rsid w:val="000C021E"/>
    <w:rsid w:val="000C18AF"/>
    <w:rsid w:val="000D316D"/>
    <w:rsid w:val="000D435E"/>
    <w:rsid w:val="000D49FE"/>
    <w:rsid w:val="000D6F17"/>
    <w:rsid w:val="000D73C4"/>
    <w:rsid w:val="000E277B"/>
    <w:rsid w:val="000E4893"/>
    <w:rsid w:val="000E4D37"/>
    <w:rsid w:val="001041C7"/>
    <w:rsid w:val="001067FC"/>
    <w:rsid w:val="0011408C"/>
    <w:rsid w:val="001148E0"/>
    <w:rsid w:val="00143BE8"/>
    <w:rsid w:val="001542CB"/>
    <w:rsid w:val="001563C8"/>
    <w:rsid w:val="00167469"/>
    <w:rsid w:val="00177C2A"/>
    <w:rsid w:val="001902D2"/>
    <w:rsid w:val="001C6945"/>
    <w:rsid w:val="001F027E"/>
    <w:rsid w:val="001F0CE2"/>
    <w:rsid w:val="00200BDD"/>
    <w:rsid w:val="0020312C"/>
    <w:rsid w:val="00203A40"/>
    <w:rsid w:val="00213BA0"/>
    <w:rsid w:val="00214CCD"/>
    <w:rsid w:val="00214E8D"/>
    <w:rsid w:val="002168A8"/>
    <w:rsid w:val="00226350"/>
    <w:rsid w:val="00231757"/>
    <w:rsid w:val="00233EDE"/>
    <w:rsid w:val="0025261D"/>
    <w:rsid w:val="00254655"/>
    <w:rsid w:val="00255142"/>
    <w:rsid w:val="00256CEC"/>
    <w:rsid w:val="00262D61"/>
    <w:rsid w:val="00273951"/>
    <w:rsid w:val="00274EAC"/>
    <w:rsid w:val="00280142"/>
    <w:rsid w:val="00290B01"/>
    <w:rsid w:val="002A7022"/>
    <w:rsid w:val="002B0B3D"/>
    <w:rsid w:val="002B0F8D"/>
    <w:rsid w:val="002C1C7B"/>
    <w:rsid w:val="002C4948"/>
    <w:rsid w:val="002D01D4"/>
    <w:rsid w:val="002D08E4"/>
    <w:rsid w:val="002E593D"/>
    <w:rsid w:val="002E641A"/>
    <w:rsid w:val="002F32E7"/>
    <w:rsid w:val="002F5F28"/>
    <w:rsid w:val="00313417"/>
    <w:rsid w:val="00313911"/>
    <w:rsid w:val="003255C0"/>
    <w:rsid w:val="0032763A"/>
    <w:rsid w:val="00333209"/>
    <w:rsid w:val="00337073"/>
    <w:rsid w:val="003411EE"/>
    <w:rsid w:val="00350CD9"/>
    <w:rsid w:val="00351F8A"/>
    <w:rsid w:val="00355720"/>
    <w:rsid w:val="00362A34"/>
    <w:rsid w:val="00364235"/>
    <w:rsid w:val="0038077B"/>
    <w:rsid w:val="0038231F"/>
    <w:rsid w:val="003B2070"/>
    <w:rsid w:val="003B214C"/>
    <w:rsid w:val="003B53A1"/>
    <w:rsid w:val="003B7238"/>
    <w:rsid w:val="003C3B64"/>
    <w:rsid w:val="003D284C"/>
    <w:rsid w:val="003E0A18"/>
    <w:rsid w:val="003E0DD8"/>
    <w:rsid w:val="003F024C"/>
    <w:rsid w:val="003F0768"/>
    <w:rsid w:val="003F2E3D"/>
    <w:rsid w:val="003F6BCC"/>
    <w:rsid w:val="00400503"/>
    <w:rsid w:val="00414AFC"/>
    <w:rsid w:val="00421562"/>
    <w:rsid w:val="0042758C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37D8"/>
    <w:rsid w:val="004761C6"/>
    <w:rsid w:val="00476E7D"/>
    <w:rsid w:val="00481AB6"/>
    <w:rsid w:val="00482F6E"/>
    <w:rsid w:val="00484F88"/>
    <w:rsid w:val="00487740"/>
    <w:rsid w:val="0049116F"/>
    <w:rsid w:val="0049432D"/>
    <w:rsid w:val="004A2D33"/>
    <w:rsid w:val="004A7113"/>
    <w:rsid w:val="004B20BC"/>
    <w:rsid w:val="004B4842"/>
    <w:rsid w:val="004C4854"/>
    <w:rsid w:val="004D7E48"/>
    <w:rsid w:val="004E4730"/>
    <w:rsid w:val="004F23F7"/>
    <w:rsid w:val="004F40EF"/>
    <w:rsid w:val="004F60D9"/>
    <w:rsid w:val="004F6A9B"/>
    <w:rsid w:val="00510DEA"/>
    <w:rsid w:val="00516002"/>
    <w:rsid w:val="00520174"/>
    <w:rsid w:val="00537B9B"/>
    <w:rsid w:val="00542D48"/>
    <w:rsid w:val="005460DC"/>
    <w:rsid w:val="00554E6F"/>
    <w:rsid w:val="005641F0"/>
    <w:rsid w:val="00572ADD"/>
    <w:rsid w:val="00574870"/>
    <w:rsid w:val="0059454A"/>
    <w:rsid w:val="005C39CA"/>
    <w:rsid w:val="005D4835"/>
    <w:rsid w:val="005D7EE4"/>
    <w:rsid w:val="005E176A"/>
    <w:rsid w:val="00615A90"/>
    <w:rsid w:val="00634311"/>
    <w:rsid w:val="00664CC3"/>
    <w:rsid w:val="00666121"/>
    <w:rsid w:val="00667373"/>
    <w:rsid w:val="00674997"/>
    <w:rsid w:val="006828BF"/>
    <w:rsid w:val="00687BC4"/>
    <w:rsid w:val="006A3A1F"/>
    <w:rsid w:val="006A52B6"/>
    <w:rsid w:val="006B4059"/>
    <w:rsid w:val="006C0375"/>
    <w:rsid w:val="006C1310"/>
    <w:rsid w:val="006C3B45"/>
    <w:rsid w:val="006C420A"/>
    <w:rsid w:val="006C6954"/>
    <w:rsid w:val="006D21EE"/>
    <w:rsid w:val="006F0034"/>
    <w:rsid w:val="006F2927"/>
    <w:rsid w:val="006F3D32"/>
    <w:rsid w:val="006F7BDC"/>
    <w:rsid w:val="007118F0"/>
    <w:rsid w:val="0072560B"/>
    <w:rsid w:val="0073255E"/>
    <w:rsid w:val="00746532"/>
    <w:rsid w:val="00746D1A"/>
    <w:rsid w:val="00751725"/>
    <w:rsid w:val="007542B2"/>
    <w:rsid w:val="00756C8F"/>
    <w:rsid w:val="007840F2"/>
    <w:rsid w:val="00791791"/>
    <w:rsid w:val="007936D6"/>
    <w:rsid w:val="007961C8"/>
    <w:rsid w:val="007A0E1B"/>
    <w:rsid w:val="007B01C8"/>
    <w:rsid w:val="007B7789"/>
    <w:rsid w:val="007C3D44"/>
    <w:rsid w:val="007D26CB"/>
    <w:rsid w:val="007D5B61"/>
    <w:rsid w:val="007E2F69"/>
    <w:rsid w:val="00804F07"/>
    <w:rsid w:val="008124A1"/>
    <w:rsid w:val="0082453D"/>
    <w:rsid w:val="00825A09"/>
    <w:rsid w:val="008262C9"/>
    <w:rsid w:val="00830AB1"/>
    <w:rsid w:val="00833FCD"/>
    <w:rsid w:val="00841154"/>
    <w:rsid w:val="00842991"/>
    <w:rsid w:val="008509EA"/>
    <w:rsid w:val="008757E1"/>
    <w:rsid w:val="00881D39"/>
    <w:rsid w:val="0089163A"/>
    <w:rsid w:val="00892AF5"/>
    <w:rsid w:val="00892E48"/>
    <w:rsid w:val="008A5188"/>
    <w:rsid w:val="008B2F45"/>
    <w:rsid w:val="008C5709"/>
    <w:rsid w:val="008C6DF8"/>
    <w:rsid w:val="008D0487"/>
    <w:rsid w:val="008D360A"/>
    <w:rsid w:val="008E2697"/>
    <w:rsid w:val="008F3B4E"/>
    <w:rsid w:val="009024CA"/>
    <w:rsid w:val="009109BE"/>
    <w:rsid w:val="00911E1A"/>
    <w:rsid w:val="0091264E"/>
    <w:rsid w:val="00913141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1D56"/>
    <w:rsid w:val="0097312A"/>
    <w:rsid w:val="00975019"/>
    <w:rsid w:val="00975C49"/>
    <w:rsid w:val="0098254A"/>
    <w:rsid w:val="00983995"/>
    <w:rsid w:val="009A5762"/>
    <w:rsid w:val="009B6D5F"/>
    <w:rsid w:val="009C43E2"/>
    <w:rsid w:val="009C7756"/>
    <w:rsid w:val="009D6C5D"/>
    <w:rsid w:val="00A14146"/>
    <w:rsid w:val="00A15F7E"/>
    <w:rsid w:val="00A166B0"/>
    <w:rsid w:val="00A21C37"/>
    <w:rsid w:val="00A22DCF"/>
    <w:rsid w:val="00A2375E"/>
    <w:rsid w:val="00A24C2D"/>
    <w:rsid w:val="00A276E4"/>
    <w:rsid w:val="00A3062E"/>
    <w:rsid w:val="00A31D60"/>
    <w:rsid w:val="00A345E9"/>
    <w:rsid w:val="00A347DE"/>
    <w:rsid w:val="00A41DE9"/>
    <w:rsid w:val="00A43FF2"/>
    <w:rsid w:val="00A7254E"/>
    <w:rsid w:val="00A82DC3"/>
    <w:rsid w:val="00A834D8"/>
    <w:rsid w:val="00A936D4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609F"/>
    <w:rsid w:val="00B244D0"/>
    <w:rsid w:val="00B34079"/>
    <w:rsid w:val="00B5040B"/>
    <w:rsid w:val="00B67370"/>
    <w:rsid w:val="00B8005E"/>
    <w:rsid w:val="00B817C6"/>
    <w:rsid w:val="00B90E42"/>
    <w:rsid w:val="00BB0C3C"/>
    <w:rsid w:val="00BB4893"/>
    <w:rsid w:val="00BB74AF"/>
    <w:rsid w:val="00BC43AD"/>
    <w:rsid w:val="00BC6064"/>
    <w:rsid w:val="00BC783E"/>
    <w:rsid w:val="00BD5853"/>
    <w:rsid w:val="00BE7370"/>
    <w:rsid w:val="00BF3CA1"/>
    <w:rsid w:val="00BF4619"/>
    <w:rsid w:val="00BF6BA8"/>
    <w:rsid w:val="00C00DDD"/>
    <w:rsid w:val="00C014B5"/>
    <w:rsid w:val="00C103FB"/>
    <w:rsid w:val="00C166C4"/>
    <w:rsid w:val="00C24337"/>
    <w:rsid w:val="00C24E73"/>
    <w:rsid w:val="00C32535"/>
    <w:rsid w:val="00C36802"/>
    <w:rsid w:val="00C4103F"/>
    <w:rsid w:val="00C462B6"/>
    <w:rsid w:val="00C57DEB"/>
    <w:rsid w:val="00C67349"/>
    <w:rsid w:val="00C81012"/>
    <w:rsid w:val="00C83BED"/>
    <w:rsid w:val="00C85D23"/>
    <w:rsid w:val="00C96B7B"/>
    <w:rsid w:val="00CA01AF"/>
    <w:rsid w:val="00CB7698"/>
    <w:rsid w:val="00CC5C97"/>
    <w:rsid w:val="00CD55DD"/>
    <w:rsid w:val="00CD5FC8"/>
    <w:rsid w:val="00CE141D"/>
    <w:rsid w:val="00CE3EF6"/>
    <w:rsid w:val="00CE5714"/>
    <w:rsid w:val="00D041A1"/>
    <w:rsid w:val="00D041D9"/>
    <w:rsid w:val="00D050B6"/>
    <w:rsid w:val="00D23F3D"/>
    <w:rsid w:val="00D32672"/>
    <w:rsid w:val="00D34D9A"/>
    <w:rsid w:val="00D35CFE"/>
    <w:rsid w:val="00D409DE"/>
    <w:rsid w:val="00D42C9B"/>
    <w:rsid w:val="00D44C2A"/>
    <w:rsid w:val="00D4629C"/>
    <w:rsid w:val="00D531D5"/>
    <w:rsid w:val="00D716EB"/>
    <w:rsid w:val="00D7532C"/>
    <w:rsid w:val="00D774D4"/>
    <w:rsid w:val="00D87A04"/>
    <w:rsid w:val="00D91EC6"/>
    <w:rsid w:val="00D97E17"/>
    <w:rsid w:val="00DA30E4"/>
    <w:rsid w:val="00DA6EC7"/>
    <w:rsid w:val="00DB4167"/>
    <w:rsid w:val="00DB6940"/>
    <w:rsid w:val="00DC6A92"/>
    <w:rsid w:val="00DD146A"/>
    <w:rsid w:val="00DD3E9D"/>
    <w:rsid w:val="00DE316E"/>
    <w:rsid w:val="00DE4DC6"/>
    <w:rsid w:val="00E022A1"/>
    <w:rsid w:val="00E023DC"/>
    <w:rsid w:val="00E14883"/>
    <w:rsid w:val="00E21B42"/>
    <w:rsid w:val="00E22210"/>
    <w:rsid w:val="00E26823"/>
    <w:rsid w:val="00E309E9"/>
    <w:rsid w:val="00E31C06"/>
    <w:rsid w:val="00E36531"/>
    <w:rsid w:val="00E42CB8"/>
    <w:rsid w:val="00E44F37"/>
    <w:rsid w:val="00E44F7C"/>
    <w:rsid w:val="00E53A6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098E"/>
    <w:rsid w:val="00EC12A1"/>
    <w:rsid w:val="00EC667A"/>
    <w:rsid w:val="00EE1459"/>
    <w:rsid w:val="00EE1FBF"/>
    <w:rsid w:val="00EF2017"/>
    <w:rsid w:val="00EF74CA"/>
    <w:rsid w:val="00F04280"/>
    <w:rsid w:val="00F122EC"/>
    <w:rsid w:val="00F259C4"/>
    <w:rsid w:val="00F30B7C"/>
    <w:rsid w:val="00F3509B"/>
    <w:rsid w:val="00F365F2"/>
    <w:rsid w:val="00F4357E"/>
    <w:rsid w:val="00F43919"/>
    <w:rsid w:val="00F70CBC"/>
    <w:rsid w:val="00F76A8D"/>
    <w:rsid w:val="00F93A87"/>
    <w:rsid w:val="00FA2CE5"/>
    <w:rsid w:val="00FB1A2B"/>
    <w:rsid w:val="00FC0317"/>
    <w:rsid w:val="00FC118B"/>
    <w:rsid w:val="00FD4B81"/>
    <w:rsid w:val="00FD7F62"/>
    <w:rsid w:val="00FE4E2B"/>
    <w:rsid w:val="00FF4FA3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Izabela Makowska-Libera</cp:lastModifiedBy>
  <cp:revision>9</cp:revision>
  <cp:lastPrinted>2022-05-04T11:03:00Z</cp:lastPrinted>
  <dcterms:created xsi:type="dcterms:W3CDTF">2026-04-24T08:16:00Z</dcterms:created>
  <dcterms:modified xsi:type="dcterms:W3CDTF">2026-04-28T11:23:00Z</dcterms:modified>
</cp:coreProperties>
</file>